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91FB1" w14:textId="42E189B8" w:rsidR="00D956AD" w:rsidRPr="00A504BA" w:rsidRDefault="00B91BF5" w:rsidP="00D956AD">
      <w:pPr>
        <w:spacing w:line="240" w:lineRule="auto"/>
        <w:rPr>
          <w:sz w:val="22"/>
          <w:szCs w:val="24"/>
        </w:rPr>
      </w:pPr>
      <w:r>
        <w:rPr>
          <w:sz w:val="22"/>
          <w:szCs w:val="24"/>
        </w:rPr>
        <w:t>March</w:t>
      </w:r>
      <w:r w:rsidR="00C24809">
        <w:rPr>
          <w:sz w:val="22"/>
          <w:szCs w:val="24"/>
        </w:rPr>
        <w:t xml:space="preserve"> </w:t>
      </w:r>
      <w:r w:rsidR="0018606B">
        <w:rPr>
          <w:sz w:val="22"/>
          <w:szCs w:val="24"/>
        </w:rPr>
        <w:t>26</w:t>
      </w:r>
      <w:r w:rsidR="00D956AD">
        <w:rPr>
          <w:sz w:val="22"/>
          <w:szCs w:val="24"/>
        </w:rPr>
        <w:t>, 20</w:t>
      </w:r>
      <w:r w:rsidR="00963912">
        <w:rPr>
          <w:sz w:val="22"/>
          <w:szCs w:val="24"/>
        </w:rPr>
        <w:t>2</w:t>
      </w:r>
      <w:r>
        <w:rPr>
          <w:sz w:val="22"/>
          <w:szCs w:val="24"/>
        </w:rPr>
        <w:t>1</w:t>
      </w:r>
    </w:p>
    <w:p w14:paraId="4D81CBD3" w14:textId="77777777" w:rsidR="00D956AD" w:rsidRPr="00A504BA" w:rsidRDefault="00D956AD" w:rsidP="00D956AD">
      <w:pPr>
        <w:spacing w:line="240" w:lineRule="auto"/>
        <w:rPr>
          <w:sz w:val="22"/>
          <w:szCs w:val="24"/>
        </w:rPr>
      </w:pPr>
    </w:p>
    <w:p w14:paraId="76D00644" w14:textId="77777777" w:rsidR="00D956AD" w:rsidRPr="00A504BA" w:rsidRDefault="00D956AD" w:rsidP="00D956AD">
      <w:pPr>
        <w:spacing w:line="240" w:lineRule="auto"/>
        <w:rPr>
          <w:sz w:val="22"/>
          <w:szCs w:val="24"/>
        </w:rPr>
      </w:pPr>
      <w:bookmarkStart w:id="0" w:name="_GoBack"/>
      <w:bookmarkEnd w:id="0"/>
    </w:p>
    <w:p w14:paraId="258D5085" w14:textId="77777777" w:rsidR="00D956AD" w:rsidRPr="00A504BA" w:rsidRDefault="00D956AD" w:rsidP="00D956AD">
      <w:pPr>
        <w:spacing w:line="240" w:lineRule="auto"/>
        <w:rPr>
          <w:sz w:val="22"/>
          <w:szCs w:val="24"/>
        </w:rPr>
      </w:pPr>
      <w:r w:rsidRPr="00A504BA">
        <w:rPr>
          <w:sz w:val="22"/>
          <w:szCs w:val="24"/>
        </w:rPr>
        <w:t>Dear Valued Customer,</w:t>
      </w:r>
    </w:p>
    <w:p w14:paraId="3956D4DC" w14:textId="77777777" w:rsidR="00D956AD" w:rsidRPr="00A504BA" w:rsidRDefault="00D956AD" w:rsidP="00D956AD">
      <w:pPr>
        <w:spacing w:line="240" w:lineRule="auto"/>
        <w:rPr>
          <w:sz w:val="22"/>
          <w:szCs w:val="24"/>
        </w:rPr>
      </w:pPr>
    </w:p>
    <w:p w14:paraId="5370D99E" w14:textId="43CD4262" w:rsidR="004812B8" w:rsidRPr="00F56CF0" w:rsidRDefault="00D956AD" w:rsidP="00D956AD">
      <w:pPr>
        <w:spacing w:line="240" w:lineRule="auto"/>
        <w:jc w:val="both"/>
        <w:rPr>
          <w:sz w:val="22"/>
          <w:szCs w:val="22"/>
        </w:rPr>
      </w:pPr>
      <w:r w:rsidRPr="00F56CF0">
        <w:rPr>
          <w:sz w:val="22"/>
          <w:szCs w:val="22"/>
        </w:rPr>
        <w:t>Darling Ingredients Inc., d/b/a DAR PRO Solutions, recycles used cooking oil (“UCO”) for use in the production of animal feeds, industrial products, and Biodiesel in the United States and around the globe. The International Sustainable and Carbon Certification System (“ISCC”) certifies Darling Ingredients’ recycled UCO comports with the sustainability criteria of the European Directive on renewable energy</w:t>
      </w:r>
      <w:r w:rsidR="00551F0B">
        <w:rPr>
          <w:sz w:val="22"/>
          <w:szCs w:val="22"/>
        </w:rPr>
        <w:t xml:space="preserve"> </w:t>
      </w:r>
      <w:r w:rsidRPr="00F56CF0">
        <w:rPr>
          <w:sz w:val="22"/>
          <w:szCs w:val="22"/>
        </w:rPr>
        <w:t xml:space="preserve">and ISCC EU. </w:t>
      </w:r>
    </w:p>
    <w:p w14:paraId="1DCA1D9F" w14:textId="77777777" w:rsidR="004812B8" w:rsidRPr="00F56CF0" w:rsidRDefault="004812B8" w:rsidP="00D956AD">
      <w:pPr>
        <w:spacing w:line="240" w:lineRule="auto"/>
        <w:jc w:val="both"/>
        <w:rPr>
          <w:sz w:val="22"/>
          <w:szCs w:val="22"/>
        </w:rPr>
      </w:pPr>
    </w:p>
    <w:p w14:paraId="5330CDE5" w14:textId="54E0253A" w:rsidR="00D956AD" w:rsidRPr="00B91BF5" w:rsidRDefault="00D956AD" w:rsidP="00B25DB5">
      <w:pPr>
        <w:autoSpaceDE w:val="0"/>
        <w:autoSpaceDN w:val="0"/>
        <w:adjustRightInd w:val="0"/>
        <w:spacing w:line="240" w:lineRule="auto"/>
        <w:rPr>
          <w:rFonts w:cs="Calibri"/>
          <w:sz w:val="22"/>
          <w:szCs w:val="22"/>
          <w:lang w:eastAsia="nl-NL"/>
        </w:rPr>
      </w:pPr>
      <w:r w:rsidRPr="00F56CF0">
        <w:rPr>
          <w:sz w:val="22"/>
          <w:szCs w:val="22"/>
        </w:rPr>
        <w:t>In accordance with the ISCC certification process</w:t>
      </w:r>
      <w:r w:rsidR="00F448B3" w:rsidRPr="00F56CF0">
        <w:rPr>
          <w:sz w:val="22"/>
          <w:szCs w:val="22"/>
        </w:rPr>
        <w:t xml:space="preserve">, </w:t>
      </w:r>
      <w:r w:rsidR="006015D5" w:rsidRPr="00F56CF0">
        <w:rPr>
          <w:rFonts w:cs="Calibri"/>
          <w:sz w:val="22"/>
          <w:szCs w:val="22"/>
          <w:lang w:eastAsia="nl-NL"/>
        </w:rPr>
        <w:t>Darling Ingredie</w:t>
      </w:r>
      <w:r w:rsidR="00305E1B" w:rsidRPr="00F56CF0">
        <w:rPr>
          <w:rFonts w:cs="Calibri"/>
          <w:sz w:val="22"/>
          <w:szCs w:val="22"/>
          <w:lang w:eastAsia="nl-NL"/>
        </w:rPr>
        <w:t>nts Inc.</w:t>
      </w:r>
      <w:r w:rsidR="00B25DB5" w:rsidRPr="00F56CF0">
        <w:rPr>
          <w:rFonts w:cs="Calibri"/>
          <w:sz w:val="22"/>
          <w:szCs w:val="22"/>
          <w:lang w:eastAsia="nl-NL"/>
        </w:rPr>
        <w:t xml:space="preserve"> is required to request an ISCC Self-Declaration from each of our customers</w:t>
      </w:r>
      <w:r w:rsidR="00CB219F" w:rsidRPr="00F56CF0">
        <w:rPr>
          <w:rFonts w:cs="Calibri"/>
          <w:sz w:val="22"/>
          <w:szCs w:val="22"/>
          <w:lang w:eastAsia="nl-NL"/>
        </w:rPr>
        <w:t xml:space="preserve"> annually</w:t>
      </w:r>
      <w:r w:rsidR="00F448B3" w:rsidRPr="00F56CF0">
        <w:rPr>
          <w:b/>
          <w:bCs/>
          <w:sz w:val="22"/>
          <w:szCs w:val="22"/>
        </w:rPr>
        <w:t>.</w:t>
      </w:r>
      <w:r w:rsidR="00A76204">
        <w:rPr>
          <w:b/>
          <w:bCs/>
          <w:sz w:val="22"/>
          <w:szCs w:val="22"/>
        </w:rPr>
        <w:t xml:space="preserve"> </w:t>
      </w:r>
      <w:r w:rsidR="00913E9C" w:rsidRPr="00B91BF5">
        <w:rPr>
          <w:sz w:val="22"/>
          <w:szCs w:val="22"/>
        </w:rPr>
        <w:t>As the majority of UCO that we collect today is of vegetable origin such as soy, canola, peanut, corn, etc.</w:t>
      </w:r>
      <w:r w:rsidR="00913E9C" w:rsidRPr="00F56CF0">
        <w:rPr>
          <w:b/>
          <w:bCs/>
          <w:sz w:val="22"/>
          <w:szCs w:val="22"/>
        </w:rPr>
        <w:t xml:space="preserve"> </w:t>
      </w:r>
      <w:r w:rsidR="00913E9C" w:rsidRPr="003E6857">
        <w:rPr>
          <w:b/>
          <w:bCs/>
          <w:i/>
          <w:iCs/>
          <w:color w:val="FF0000"/>
          <w:sz w:val="28"/>
          <w:szCs w:val="28"/>
        </w:rPr>
        <w:t>no further action</w:t>
      </w:r>
      <w:r w:rsidR="00913E9C" w:rsidRPr="00A76204">
        <w:rPr>
          <w:b/>
          <w:bCs/>
          <w:color w:val="FF0000"/>
          <w:sz w:val="22"/>
          <w:szCs w:val="22"/>
        </w:rPr>
        <w:t xml:space="preserve"> </w:t>
      </w:r>
      <w:r w:rsidR="00913E9C" w:rsidRPr="00B91BF5">
        <w:rPr>
          <w:sz w:val="22"/>
          <w:szCs w:val="22"/>
        </w:rPr>
        <w:t>is necessary if you are providing used cooking oil of vegetable origin.</w:t>
      </w:r>
      <w:r w:rsidR="00913E9C">
        <w:rPr>
          <w:rFonts w:cs="Calibri"/>
          <w:sz w:val="22"/>
          <w:szCs w:val="22"/>
          <w:lang w:eastAsia="nl-NL"/>
        </w:rPr>
        <w:t xml:space="preserve"> </w:t>
      </w:r>
      <w:r w:rsidR="0000516A" w:rsidRPr="00B91BF5">
        <w:rPr>
          <w:sz w:val="22"/>
          <w:szCs w:val="22"/>
        </w:rPr>
        <w:t>However, i</w:t>
      </w:r>
      <w:r w:rsidR="00A76204" w:rsidRPr="00B91BF5">
        <w:rPr>
          <w:sz w:val="22"/>
          <w:szCs w:val="22"/>
        </w:rPr>
        <w:t xml:space="preserve">f your cooking oil originated from </w:t>
      </w:r>
      <w:r w:rsidR="00A76204" w:rsidRPr="00090AC6">
        <w:rPr>
          <w:b/>
          <w:bCs/>
          <w:sz w:val="22"/>
          <w:szCs w:val="22"/>
        </w:rPr>
        <w:t>Animal Fat</w:t>
      </w:r>
      <w:r w:rsidR="00A76204" w:rsidRPr="00B91BF5">
        <w:rPr>
          <w:sz w:val="22"/>
          <w:szCs w:val="22"/>
        </w:rPr>
        <w:t xml:space="preserve"> </w:t>
      </w:r>
      <w:r w:rsidR="00D84E8C" w:rsidRPr="00B91BF5">
        <w:rPr>
          <w:sz w:val="22"/>
          <w:szCs w:val="22"/>
        </w:rPr>
        <w:t xml:space="preserve">or </w:t>
      </w:r>
      <w:r w:rsidR="00D84E8C" w:rsidRPr="00B91BF5">
        <w:rPr>
          <w:color w:val="161616"/>
          <w:sz w:val="22"/>
          <w:szCs w:val="22"/>
        </w:rPr>
        <w:t>the quantity of UCO produced</w:t>
      </w:r>
      <w:r w:rsidR="00D84E8C" w:rsidRPr="00B91BF5">
        <w:rPr>
          <w:color w:val="161616"/>
          <w:spacing w:val="1"/>
          <w:sz w:val="22"/>
          <w:szCs w:val="22"/>
        </w:rPr>
        <w:t xml:space="preserve"> </w:t>
      </w:r>
      <w:r w:rsidR="00D84E8C" w:rsidRPr="00B91BF5">
        <w:rPr>
          <w:color w:val="161616"/>
          <w:w w:val="105"/>
          <w:sz w:val="22"/>
          <w:szCs w:val="22"/>
        </w:rPr>
        <w:t xml:space="preserve">in your facility is </w:t>
      </w:r>
      <w:r w:rsidR="00D84E8C" w:rsidRPr="00090AC6">
        <w:rPr>
          <w:b/>
          <w:bCs/>
          <w:color w:val="161616"/>
          <w:w w:val="105"/>
          <w:sz w:val="22"/>
          <w:szCs w:val="22"/>
        </w:rPr>
        <w:t>10 metric tons</w:t>
      </w:r>
      <w:r w:rsidR="002F5205">
        <w:rPr>
          <w:b/>
          <w:bCs/>
          <w:color w:val="161616"/>
          <w:w w:val="105"/>
          <w:sz w:val="22"/>
          <w:szCs w:val="22"/>
        </w:rPr>
        <w:t xml:space="preserve"> (i.e. 2,932 gallons or 22,046 pounds)</w:t>
      </w:r>
      <w:r w:rsidR="00D84E8C" w:rsidRPr="00090AC6">
        <w:rPr>
          <w:b/>
          <w:bCs/>
          <w:color w:val="161616"/>
          <w:w w:val="105"/>
          <w:sz w:val="22"/>
          <w:szCs w:val="22"/>
        </w:rPr>
        <w:t xml:space="preserve"> or more per month</w:t>
      </w:r>
      <w:r w:rsidR="00D84E8C" w:rsidRPr="00B91BF5">
        <w:rPr>
          <w:color w:val="161616"/>
          <w:w w:val="105"/>
          <w:sz w:val="22"/>
          <w:szCs w:val="22"/>
        </w:rPr>
        <w:t xml:space="preserve">, </w:t>
      </w:r>
      <w:r w:rsidR="00D84E8C" w:rsidRPr="00090AC6">
        <w:rPr>
          <w:b/>
          <w:bCs/>
          <w:color w:val="161616"/>
          <w:w w:val="105"/>
          <w:sz w:val="22"/>
          <w:szCs w:val="22"/>
        </w:rPr>
        <w:t xml:space="preserve">or more than 120 </w:t>
      </w:r>
      <w:r w:rsidR="002F5205">
        <w:rPr>
          <w:b/>
          <w:bCs/>
          <w:color w:val="161616"/>
          <w:w w:val="105"/>
          <w:sz w:val="22"/>
          <w:szCs w:val="22"/>
        </w:rPr>
        <w:t xml:space="preserve">metric </w:t>
      </w:r>
      <w:r w:rsidR="00D84E8C" w:rsidRPr="00090AC6">
        <w:rPr>
          <w:b/>
          <w:bCs/>
          <w:color w:val="161616"/>
          <w:w w:val="105"/>
          <w:sz w:val="22"/>
          <w:szCs w:val="22"/>
        </w:rPr>
        <w:t>tons</w:t>
      </w:r>
      <w:r w:rsidR="002F5205">
        <w:rPr>
          <w:b/>
          <w:bCs/>
          <w:color w:val="161616"/>
          <w:w w:val="105"/>
          <w:sz w:val="22"/>
          <w:szCs w:val="22"/>
        </w:rPr>
        <w:t xml:space="preserve"> (i.e. 35,184 gallons or 264,552 pounds)</w:t>
      </w:r>
      <w:r w:rsidR="00D84E8C" w:rsidRPr="00090AC6">
        <w:rPr>
          <w:b/>
          <w:bCs/>
          <w:color w:val="161616"/>
          <w:w w:val="105"/>
          <w:sz w:val="22"/>
          <w:szCs w:val="22"/>
        </w:rPr>
        <w:t xml:space="preserve"> per year</w:t>
      </w:r>
      <w:r w:rsidR="00D84E8C" w:rsidRPr="00B91BF5">
        <w:rPr>
          <w:color w:val="161616"/>
          <w:w w:val="105"/>
          <w:sz w:val="22"/>
          <w:szCs w:val="22"/>
        </w:rPr>
        <w:t>,</w:t>
      </w:r>
      <w:r w:rsidR="00D84E8C" w:rsidRPr="00B91BF5">
        <w:rPr>
          <w:sz w:val="22"/>
          <w:szCs w:val="22"/>
        </w:rPr>
        <w:t xml:space="preserve"> </w:t>
      </w:r>
      <w:r w:rsidR="00A76204" w:rsidRPr="00B91BF5">
        <w:rPr>
          <w:sz w:val="22"/>
          <w:szCs w:val="22"/>
        </w:rPr>
        <w:t xml:space="preserve">please fill out the attached Form and email a copy to </w:t>
      </w:r>
      <w:hyperlink r:id="rId9" w:history="1">
        <w:r w:rsidR="001516D6" w:rsidRPr="00B91BF5">
          <w:rPr>
            <w:rStyle w:val="Hyperlink"/>
            <w:sz w:val="22"/>
            <w:szCs w:val="22"/>
          </w:rPr>
          <w:t>ISCC@darlingii.com</w:t>
        </w:r>
      </w:hyperlink>
      <w:r w:rsidR="00A76204" w:rsidRPr="00B91BF5">
        <w:rPr>
          <w:rStyle w:val="Hyperlink"/>
          <w:sz w:val="22"/>
          <w:szCs w:val="22"/>
        </w:rPr>
        <w:t>.</w:t>
      </w:r>
      <w:r w:rsidR="00A76204" w:rsidRPr="00913E9C">
        <w:rPr>
          <w:rStyle w:val="Hyperlink"/>
          <w:sz w:val="22"/>
          <w:szCs w:val="22"/>
        </w:rPr>
        <w:t xml:space="preserve"> </w:t>
      </w:r>
    </w:p>
    <w:p w14:paraId="12579918" w14:textId="77777777" w:rsidR="00D956AD" w:rsidRPr="00F56CF0" w:rsidRDefault="00D956AD" w:rsidP="00D956AD">
      <w:pPr>
        <w:spacing w:line="240" w:lineRule="auto"/>
        <w:jc w:val="both"/>
        <w:rPr>
          <w:sz w:val="22"/>
          <w:szCs w:val="22"/>
        </w:rPr>
      </w:pPr>
    </w:p>
    <w:p w14:paraId="4598EB76" w14:textId="60C3ACE2" w:rsidR="00D956AD" w:rsidRPr="00F56CF0" w:rsidRDefault="00D956AD" w:rsidP="00D956AD">
      <w:pPr>
        <w:spacing w:line="240" w:lineRule="auto"/>
        <w:contextualSpacing/>
        <w:jc w:val="both"/>
        <w:rPr>
          <w:sz w:val="22"/>
          <w:szCs w:val="22"/>
        </w:rPr>
      </w:pPr>
      <w:r w:rsidRPr="00F56CF0">
        <w:rPr>
          <w:sz w:val="22"/>
          <w:szCs w:val="22"/>
        </w:rPr>
        <w:t>Going forward, Darling Ingredients will collect your UCO under the term that you declare that requirements</w:t>
      </w:r>
      <w:r w:rsidR="0000516A">
        <w:rPr>
          <w:color w:val="161616"/>
          <w:spacing w:val="1"/>
        </w:rPr>
        <w:t xml:space="preserve"> </w:t>
      </w:r>
      <w:r w:rsidR="0000516A">
        <w:rPr>
          <w:color w:val="161616"/>
        </w:rPr>
        <w:t>1 through</w:t>
      </w:r>
      <w:r w:rsidR="0000516A">
        <w:rPr>
          <w:color w:val="161616"/>
          <w:spacing w:val="1"/>
        </w:rPr>
        <w:t xml:space="preserve"> </w:t>
      </w:r>
      <w:r w:rsidR="0000516A">
        <w:rPr>
          <w:color w:val="161616"/>
        </w:rPr>
        <w:t>6</w:t>
      </w:r>
      <w:r w:rsidR="0000516A">
        <w:rPr>
          <w:sz w:val="22"/>
          <w:szCs w:val="22"/>
        </w:rPr>
        <w:t xml:space="preserve"> </w:t>
      </w:r>
      <w:r w:rsidRPr="00F56CF0">
        <w:rPr>
          <w:sz w:val="22"/>
          <w:szCs w:val="22"/>
        </w:rPr>
        <w:t>as set forth on the enclosed ISCC Self-Declaratio</w:t>
      </w:r>
      <w:r w:rsidR="00B91BF5">
        <w:rPr>
          <w:sz w:val="22"/>
          <w:szCs w:val="22"/>
        </w:rPr>
        <w:t xml:space="preserve">n </w:t>
      </w:r>
      <w:r w:rsidR="0000516A">
        <w:rPr>
          <w:sz w:val="22"/>
          <w:szCs w:val="22"/>
        </w:rPr>
        <w:t xml:space="preserve">are met </w:t>
      </w:r>
      <w:r w:rsidRPr="00F56CF0">
        <w:rPr>
          <w:sz w:val="22"/>
          <w:szCs w:val="22"/>
        </w:rPr>
        <w:t>and that the UCO you present to Darling Ingredients for collectio</w:t>
      </w:r>
      <w:r w:rsidR="0000516A">
        <w:rPr>
          <w:sz w:val="22"/>
          <w:szCs w:val="22"/>
        </w:rPr>
        <w:t>n</w:t>
      </w:r>
      <w:r w:rsidRPr="00F56CF0">
        <w:rPr>
          <w:sz w:val="22"/>
          <w:szCs w:val="22"/>
        </w:rPr>
        <w:t xml:space="preserve"> is used exclusively to cook food for human consumption, within the normal range of your business practices. You can accept the foregoing term simply by continuing to present UCO for Darling Ingredients to collect. </w:t>
      </w:r>
    </w:p>
    <w:p w14:paraId="168DDB1F" w14:textId="77777777" w:rsidR="00D956AD" w:rsidRPr="00F56CF0" w:rsidRDefault="00D956AD" w:rsidP="00D956AD">
      <w:pPr>
        <w:spacing w:line="240" w:lineRule="auto"/>
        <w:contextualSpacing/>
        <w:jc w:val="both"/>
        <w:rPr>
          <w:sz w:val="22"/>
          <w:szCs w:val="22"/>
        </w:rPr>
      </w:pPr>
    </w:p>
    <w:p w14:paraId="5B1BF227" w14:textId="3600ADC6" w:rsidR="00D956AD" w:rsidRPr="00F56CF0" w:rsidRDefault="00D956AD" w:rsidP="00D956AD">
      <w:pPr>
        <w:spacing w:line="240" w:lineRule="auto"/>
        <w:jc w:val="both"/>
        <w:rPr>
          <w:color w:val="0070C0"/>
          <w:sz w:val="22"/>
          <w:szCs w:val="22"/>
        </w:rPr>
      </w:pPr>
      <w:r w:rsidRPr="00F56CF0">
        <w:rPr>
          <w:sz w:val="22"/>
          <w:szCs w:val="22"/>
        </w:rPr>
        <w:t xml:space="preserve">If at any time you object to the term, you must notify Darling Ingredients by email to </w:t>
      </w:r>
      <w:hyperlink r:id="rId10" w:history="1">
        <w:r w:rsidR="001516D6" w:rsidRPr="00FE79B4">
          <w:rPr>
            <w:rStyle w:val="Hyperlink"/>
            <w:sz w:val="22"/>
            <w:szCs w:val="22"/>
          </w:rPr>
          <w:t>ISCC@darlingii.com</w:t>
        </w:r>
      </w:hyperlink>
      <w:r w:rsidRPr="00F56CF0">
        <w:rPr>
          <w:sz w:val="22"/>
          <w:szCs w:val="22"/>
        </w:rPr>
        <w:t xml:space="preserve"> and explain your objection. </w:t>
      </w:r>
      <w:r w:rsidRPr="00F56CF0">
        <w:rPr>
          <w:b/>
          <w:sz w:val="22"/>
          <w:szCs w:val="22"/>
        </w:rPr>
        <w:t>Without an objection within 14 days after receipt of this letter</w:t>
      </w:r>
      <w:r w:rsidR="00375875" w:rsidRPr="00F56CF0">
        <w:rPr>
          <w:b/>
          <w:sz w:val="22"/>
          <w:szCs w:val="22"/>
        </w:rPr>
        <w:t xml:space="preserve">, or by the </w:t>
      </w:r>
      <w:r w:rsidR="0018606B">
        <w:rPr>
          <w:b/>
          <w:sz w:val="22"/>
          <w:szCs w:val="22"/>
        </w:rPr>
        <w:t>9th</w:t>
      </w:r>
      <w:r w:rsidR="0018606B" w:rsidRPr="00F56CF0">
        <w:rPr>
          <w:b/>
          <w:sz w:val="22"/>
          <w:szCs w:val="22"/>
        </w:rPr>
        <w:t xml:space="preserve"> </w:t>
      </w:r>
      <w:r w:rsidR="00375875" w:rsidRPr="00F56CF0">
        <w:rPr>
          <w:b/>
          <w:sz w:val="22"/>
          <w:szCs w:val="22"/>
        </w:rPr>
        <w:t xml:space="preserve">of </w:t>
      </w:r>
      <w:r w:rsidR="00375875">
        <w:rPr>
          <w:b/>
          <w:sz w:val="22"/>
          <w:szCs w:val="22"/>
        </w:rPr>
        <w:t>April</w:t>
      </w:r>
      <w:r w:rsidR="00375875" w:rsidRPr="00F56CF0">
        <w:rPr>
          <w:b/>
          <w:sz w:val="22"/>
          <w:szCs w:val="22"/>
        </w:rPr>
        <w:t xml:space="preserve"> 2020, whichever is earlier,</w:t>
      </w:r>
      <w:r w:rsidRPr="00F56CF0">
        <w:rPr>
          <w:sz w:val="22"/>
          <w:szCs w:val="22"/>
        </w:rPr>
        <w:t xml:space="preserve"> the declarations contained herein and the enclosed ISCC Self-Declaration are incorporated into and made a part of your agreement with Darling Ingredients for each collection of UCO from your facility</w:t>
      </w:r>
      <w:r w:rsidRPr="00F56CF0">
        <w:rPr>
          <w:color w:val="0070C0"/>
          <w:sz w:val="22"/>
          <w:szCs w:val="22"/>
        </w:rPr>
        <w:t>.</w:t>
      </w:r>
    </w:p>
    <w:p w14:paraId="1EC0C642" w14:textId="77777777" w:rsidR="001D21A9" w:rsidRPr="00F56CF0" w:rsidRDefault="001D21A9" w:rsidP="001D21A9">
      <w:pPr>
        <w:pStyle w:val="Default"/>
        <w:rPr>
          <w:sz w:val="22"/>
          <w:szCs w:val="22"/>
        </w:rPr>
      </w:pPr>
    </w:p>
    <w:p w14:paraId="70128811" w14:textId="43427206" w:rsidR="00D956AD" w:rsidRPr="00F56CF0" w:rsidRDefault="00D956AD" w:rsidP="001D21A9">
      <w:pPr>
        <w:spacing w:line="240" w:lineRule="auto"/>
        <w:jc w:val="both"/>
        <w:rPr>
          <w:sz w:val="22"/>
          <w:szCs w:val="22"/>
        </w:rPr>
      </w:pPr>
      <w:r w:rsidRPr="00F56CF0">
        <w:rPr>
          <w:sz w:val="22"/>
          <w:szCs w:val="22"/>
        </w:rPr>
        <w:t>Darling Ingredients thanks you for your attention to this matter and greatly appreciates your business.</w:t>
      </w:r>
    </w:p>
    <w:p w14:paraId="11FAF67B" w14:textId="77777777" w:rsidR="00D956AD" w:rsidRPr="00F56CF0" w:rsidRDefault="00D956AD" w:rsidP="00D956AD">
      <w:pPr>
        <w:spacing w:line="240" w:lineRule="auto"/>
        <w:jc w:val="both"/>
        <w:rPr>
          <w:sz w:val="22"/>
          <w:szCs w:val="22"/>
        </w:rPr>
      </w:pPr>
    </w:p>
    <w:p w14:paraId="63CE7B5D" w14:textId="77777777" w:rsidR="00D956AD" w:rsidRPr="00F56CF0" w:rsidRDefault="00D956AD" w:rsidP="00D956AD">
      <w:pPr>
        <w:spacing w:line="240" w:lineRule="auto"/>
        <w:rPr>
          <w:sz w:val="22"/>
          <w:szCs w:val="22"/>
        </w:rPr>
      </w:pPr>
      <w:r w:rsidRPr="00F56CF0">
        <w:rPr>
          <w:sz w:val="22"/>
          <w:szCs w:val="22"/>
        </w:rPr>
        <w:t>Sincerely,</w:t>
      </w:r>
    </w:p>
    <w:p w14:paraId="035F7ED9" w14:textId="36F8E773" w:rsidR="00D956AD" w:rsidRPr="00F56CF0" w:rsidRDefault="00F56CF0" w:rsidP="00D956AD">
      <w:pPr>
        <w:spacing w:line="240" w:lineRule="auto"/>
        <w:rPr>
          <w:noProof/>
          <w:sz w:val="22"/>
          <w:szCs w:val="22"/>
        </w:rPr>
      </w:pPr>
      <w:r>
        <w:rPr>
          <w:noProof/>
          <w:sz w:val="22"/>
          <w:szCs w:val="24"/>
        </w:rPr>
        <w:drawing>
          <wp:inline distT="0" distB="0" distL="0" distR="0" wp14:anchorId="05D3E7AB" wp14:editId="0E47B522">
            <wp:extent cx="1595671" cy="3714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ter Sig.PNG"/>
                    <pic:cNvPicPr/>
                  </pic:nvPicPr>
                  <pic:blipFill>
                    <a:blip r:embed="rId11"/>
                    <a:stretch>
                      <a:fillRect/>
                    </a:stretch>
                  </pic:blipFill>
                  <pic:spPr>
                    <a:xfrm>
                      <a:off x="0" y="0"/>
                      <a:ext cx="1759701" cy="409661"/>
                    </a:xfrm>
                    <a:prstGeom prst="rect">
                      <a:avLst/>
                    </a:prstGeom>
                  </pic:spPr>
                </pic:pic>
              </a:graphicData>
            </a:graphic>
          </wp:inline>
        </w:drawing>
      </w:r>
    </w:p>
    <w:p w14:paraId="580CB76C" w14:textId="77777777" w:rsidR="00D956AD" w:rsidRDefault="00D956AD" w:rsidP="00D956AD">
      <w:pPr>
        <w:spacing w:line="240" w:lineRule="auto"/>
        <w:rPr>
          <w:sz w:val="22"/>
          <w:szCs w:val="24"/>
        </w:rPr>
      </w:pPr>
      <w:r>
        <w:rPr>
          <w:sz w:val="22"/>
          <w:szCs w:val="24"/>
        </w:rPr>
        <w:t>Walter Floyd</w:t>
      </w:r>
    </w:p>
    <w:p w14:paraId="3DD71D2E" w14:textId="550DF20A" w:rsidR="002148CA" w:rsidRDefault="00D956AD" w:rsidP="00D956AD">
      <w:pPr>
        <w:spacing w:line="240" w:lineRule="auto"/>
        <w:rPr>
          <w:sz w:val="22"/>
          <w:szCs w:val="24"/>
        </w:rPr>
      </w:pPr>
      <w:r>
        <w:rPr>
          <w:sz w:val="22"/>
          <w:szCs w:val="24"/>
        </w:rPr>
        <w:t xml:space="preserve">Product Sales </w:t>
      </w:r>
      <w:r w:rsidR="00A45008">
        <w:rPr>
          <w:sz w:val="22"/>
          <w:szCs w:val="24"/>
        </w:rPr>
        <w:t>Director</w:t>
      </w:r>
    </w:p>
    <w:p w14:paraId="0D1A45D6" w14:textId="2850891B" w:rsidR="002A1BFD" w:rsidRDefault="00D956AD" w:rsidP="002A1BFD">
      <w:pPr>
        <w:spacing w:line="240" w:lineRule="auto"/>
        <w:rPr>
          <w:sz w:val="22"/>
          <w:szCs w:val="24"/>
        </w:rPr>
      </w:pPr>
      <w:r w:rsidRPr="00A504BA">
        <w:rPr>
          <w:sz w:val="22"/>
          <w:szCs w:val="24"/>
        </w:rPr>
        <w:t>Darling Ingredients Inc.</w:t>
      </w:r>
    </w:p>
    <w:sectPr w:rsidR="002A1BFD" w:rsidSect="002F5205">
      <w:headerReference w:type="default" r:id="rId12"/>
      <w:footerReference w:type="default" r:id="rId13"/>
      <w:headerReference w:type="first" r:id="rId14"/>
      <w:footerReference w:type="first" r:id="rId15"/>
      <w:pgSz w:w="12240" w:h="15840" w:code="1"/>
      <w:pgMar w:top="720" w:right="1411" w:bottom="245" w:left="1411" w:header="576"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EA39B" w14:textId="77777777" w:rsidR="00FE4AFA" w:rsidRDefault="00FE4AFA" w:rsidP="002E26DA">
      <w:r>
        <w:separator/>
      </w:r>
    </w:p>
  </w:endnote>
  <w:endnote w:type="continuationSeparator" w:id="0">
    <w:p w14:paraId="6960612F" w14:textId="77777777" w:rsidR="00FE4AFA" w:rsidRDefault="00FE4AFA" w:rsidP="002E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613104"/>
      <w:docPartObj>
        <w:docPartGallery w:val="Page Numbers (Bottom of Page)"/>
        <w:docPartUnique/>
      </w:docPartObj>
    </w:sdtPr>
    <w:sdtEndPr>
      <w:rPr>
        <w:noProof/>
      </w:rPr>
    </w:sdtEndPr>
    <w:sdtContent>
      <w:p w14:paraId="2D3A5933" w14:textId="77777777" w:rsidR="00C41F34" w:rsidRDefault="00C41F34">
        <w:pPr>
          <w:pStyle w:val="Footer"/>
          <w:jc w:val="right"/>
        </w:pPr>
        <w:r>
          <w:fldChar w:fldCharType="begin"/>
        </w:r>
        <w:r>
          <w:instrText xml:space="preserve"> PAGE   \* MERGEFORMAT </w:instrText>
        </w:r>
        <w:r>
          <w:fldChar w:fldCharType="separate"/>
        </w:r>
        <w:r w:rsidR="00067589">
          <w:rPr>
            <w:noProof/>
          </w:rPr>
          <w:t>2</w:t>
        </w:r>
        <w:r>
          <w:rPr>
            <w:noProof/>
          </w:rPr>
          <w:fldChar w:fldCharType="end"/>
        </w:r>
      </w:p>
    </w:sdtContent>
  </w:sdt>
  <w:p w14:paraId="327CC98D" w14:textId="77777777" w:rsidR="00BD5C6F" w:rsidRDefault="00BD5C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8649" w14:textId="77777777" w:rsidR="00B07AD9" w:rsidRDefault="00B07AD9" w:rsidP="00B07AD9">
    <w:pPr>
      <w:pStyle w:val="Footer"/>
      <w:ind w:left="-720"/>
      <w:rPr>
        <w:noProof/>
      </w:rPr>
    </w:pPr>
  </w:p>
  <w:p w14:paraId="382780AD" w14:textId="77777777" w:rsidR="00BD5C6F" w:rsidRDefault="00304C3B" w:rsidP="00B07AD9">
    <w:pPr>
      <w:pStyle w:val="Footer"/>
      <w:ind w:left="-1411"/>
    </w:pPr>
    <w:r>
      <w:rPr>
        <w:noProof/>
      </w:rPr>
      <w:drawing>
        <wp:inline distT="0" distB="0" distL="0" distR="0" wp14:anchorId="2E010CFC" wp14:editId="795BE454">
          <wp:extent cx="7855585" cy="485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DAR brandbar Green Feb 2019.jpg"/>
                  <pic:cNvPicPr/>
                </pic:nvPicPr>
                <pic:blipFill rotWithShape="1">
                  <a:blip r:embed="rId1"/>
                  <a:srcRect l="3858" r="4217" b="12421"/>
                  <a:stretch/>
                </pic:blipFill>
                <pic:spPr bwMode="auto">
                  <a:xfrm>
                    <a:off x="0" y="0"/>
                    <a:ext cx="7934637" cy="49063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00728" w14:textId="77777777" w:rsidR="00FE4AFA" w:rsidRDefault="00FE4AFA" w:rsidP="002E26DA">
      <w:r>
        <w:separator/>
      </w:r>
    </w:p>
  </w:footnote>
  <w:footnote w:type="continuationSeparator" w:id="0">
    <w:p w14:paraId="2C825A23" w14:textId="77777777" w:rsidR="00FE4AFA" w:rsidRDefault="00FE4AFA" w:rsidP="002E2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29EE" w14:textId="77777777" w:rsidR="00CA0F32" w:rsidRDefault="001216D8" w:rsidP="00960287">
    <w:pPr>
      <w:pStyle w:val="Header"/>
      <w:ind w:right="-752"/>
    </w:pPr>
    <w:r>
      <w:rPr>
        <w:noProof/>
      </w:rPr>
      <w:drawing>
        <wp:anchor distT="0" distB="0" distL="114300" distR="114300" simplePos="0" relativeHeight="251677696" behindDoc="1" locked="0" layoutInCell="1" allowOverlap="1" wp14:anchorId="7EE54649" wp14:editId="3CC64EFD">
          <wp:simplePos x="0" y="0"/>
          <wp:positionH relativeFrom="column">
            <wp:posOffset>4613387</wp:posOffset>
          </wp:positionH>
          <wp:positionV relativeFrom="paragraph">
            <wp:posOffset>-111760</wp:posOffset>
          </wp:positionV>
          <wp:extent cx="1831975" cy="43497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arling-inc_rgb.png"/>
                  <pic:cNvPicPr/>
                </pic:nvPicPr>
                <pic:blipFill>
                  <a:blip r:embed="rId1">
                    <a:extLst>
                      <a:ext uri="{28A0092B-C50C-407E-A947-70E740481C1C}">
                        <a14:useLocalDpi xmlns:a14="http://schemas.microsoft.com/office/drawing/2010/main" val="0"/>
                      </a:ext>
                    </a:extLst>
                  </a:blip>
                  <a:stretch>
                    <a:fillRect/>
                  </a:stretch>
                </pic:blipFill>
                <pic:spPr>
                  <a:xfrm>
                    <a:off x="0" y="0"/>
                    <a:ext cx="1831975" cy="434975"/>
                  </a:xfrm>
                  <a:prstGeom prst="rect">
                    <a:avLst/>
                  </a:prstGeom>
                </pic:spPr>
              </pic:pic>
            </a:graphicData>
          </a:graphic>
        </wp:anchor>
      </w:drawing>
    </w:r>
    <w:sdt>
      <w:sdtPr>
        <w:id w:val="1744528791"/>
        <w:docPartObj>
          <w:docPartGallery w:val="Page Numbers (Top of Page)"/>
          <w:docPartUnique/>
        </w:docPartObj>
      </w:sdtPr>
      <w:sdtEndPr>
        <w:rPr>
          <w:noProof/>
        </w:rPr>
      </w:sdtEndPr>
      <w:sdtContent>
        <w:r w:rsidR="00960287" w:rsidRPr="00960287">
          <w:rPr>
            <w:noProof/>
            <w:sz w:val="16"/>
          </w:rPr>
          <w:t xml:space="preserve"> </w:t>
        </w:r>
        <w:r w:rsidR="00960287">
          <w:rPr>
            <w:noProof/>
          </w:rPr>
          <w:t xml:space="preserve">                                                                                                                 </w:t>
        </w:r>
      </w:sdtContent>
    </w:sdt>
  </w:p>
  <w:p w14:paraId="363D5A51" w14:textId="77777777" w:rsidR="005A6985" w:rsidRDefault="005A6985" w:rsidP="00AE707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B801" w14:textId="77777777" w:rsidR="00EC6A7B" w:rsidRDefault="001216D8" w:rsidP="00DE59B6">
    <w:pPr>
      <w:pStyle w:val="Header"/>
      <w:jc w:val="center"/>
    </w:pPr>
    <w:r>
      <w:rPr>
        <w:noProof/>
      </w:rPr>
      <w:drawing>
        <wp:anchor distT="0" distB="0" distL="114300" distR="114300" simplePos="0" relativeHeight="251676672" behindDoc="1" locked="0" layoutInCell="1" allowOverlap="1" wp14:anchorId="03E663F9" wp14:editId="3895EAE6">
          <wp:simplePos x="0" y="0"/>
          <wp:positionH relativeFrom="column">
            <wp:posOffset>4751070</wp:posOffset>
          </wp:positionH>
          <wp:positionV relativeFrom="paragraph">
            <wp:posOffset>-102982</wp:posOffset>
          </wp:positionV>
          <wp:extent cx="1710055" cy="40576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arling-inc_rgb.png"/>
                  <pic:cNvPicPr/>
                </pic:nvPicPr>
                <pic:blipFill>
                  <a:blip r:embed="rId1">
                    <a:extLst>
                      <a:ext uri="{28A0092B-C50C-407E-A947-70E740481C1C}">
                        <a14:useLocalDpi xmlns:a14="http://schemas.microsoft.com/office/drawing/2010/main" val="0"/>
                      </a:ext>
                    </a:extLst>
                  </a:blip>
                  <a:stretch>
                    <a:fillRect/>
                  </a:stretch>
                </pic:blipFill>
                <pic:spPr>
                  <a:xfrm>
                    <a:off x="0" y="0"/>
                    <a:ext cx="1710055" cy="405765"/>
                  </a:xfrm>
                  <a:prstGeom prst="rect">
                    <a:avLst/>
                  </a:prstGeom>
                </pic:spPr>
              </pic:pic>
            </a:graphicData>
          </a:graphic>
        </wp:anchor>
      </w:drawing>
    </w:r>
  </w:p>
  <w:p w14:paraId="462BC206" w14:textId="77777777" w:rsidR="00EC6A7B" w:rsidRDefault="001216D8" w:rsidP="001216D8">
    <w:pPr>
      <w:pStyle w:val="Header"/>
      <w:ind w:right="-662"/>
      <w:jc w:val="right"/>
    </w:pPr>
    <w:r>
      <w:rPr>
        <w:noProof/>
      </w:rPr>
      <mc:AlternateContent>
        <mc:Choice Requires="wps">
          <w:drawing>
            <wp:anchor distT="0" distB="0" distL="114300" distR="114300" simplePos="0" relativeHeight="251669504" behindDoc="0" locked="0" layoutInCell="1" allowOverlap="1" wp14:anchorId="397B2B66" wp14:editId="453CBB4D">
              <wp:simplePos x="0" y="0"/>
              <wp:positionH relativeFrom="column">
                <wp:posOffset>4674870</wp:posOffset>
              </wp:positionH>
              <wp:positionV relativeFrom="paragraph">
                <wp:posOffset>276748</wp:posOffset>
              </wp:positionV>
              <wp:extent cx="2014855" cy="2057400"/>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B7ED" w14:textId="77777777" w:rsidR="001744A0" w:rsidRDefault="00304C3B" w:rsidP="003743D6">
                          <w:pPr>
                            <w:pStyle w:val="NoSpacing"/>
                            <w:spacing w:line="240" w:lineRule="auto"/>
                            <w:jc w:val="center"/>
                            <w:rPr>
                              <w:color w:val="000000" w:themeColor="text1"/>
                              <w:sz w:val="14"/>
                              <w:szCs w:val="14"/>
                            </w:rPr>
                          </w:pPr>
                          <w:r>
                            <w:rPr>
                              <w:color w:val="000000" w:themeColor="text1"/>
                              <w:sz w:val="14"/>
                              <w:szCs w:val="14"/>
                            </w:rPr>
                            <w:t>5601 N. MacArthur Blvd.</w:t>
                          </w:r>
                        </w:p>
                        <w:p w14:paraId="77D3F0D6" w14:textId="77777777" w:rsidR="00304C3B" w:rsidRPr="00E33A6E" w:rsidRDefault="00304C3B" w:rsidP="003743D6">
                          <w:pPr>
                            <w:pStyle w:val="NoSpacing"/>
                            <w:spacing w:line="240" w:lineRule="auto"/>
                            <w:jc w:val="center"/>
                            <w:rPr>
                              <w:color w:val="000000" w:themeColor="text1"/>
                              <w:sz w:val="14"/>
                              <w:szCs w:val="14"/>
                            </w:rPr>
                          </w:pPr>
                          <w:r>
                            <w:rPr>
                              <w:color w:val="000000" w:themeColor="text1"/>
                              <w:sz w:val="14"/>
                              <w:szCs w:val="14"/>
                            </w:rPr>
                            <w:t>Irving, TX 75038</w:t>
                          </w:r>
                        </w:p>
                        <w:p w14:paraId="18CB379B" w14:textId="77777777" w:rsidR="001744A0" w:rsidRPr="00C41F34" w:rsidRDefault="001744A0" w:rsidP="00C41F34">
                          <w:pPr>
                            <w:pStyle w:val="NoSpacing"/>
                            <w:spacing w:line="140" w:lineRule="exact"/>
                            <w:jc w:val="center"/>
                            <w:rPr>
                              <w:color w:val="000000" w:themeColor="text1"/>
                              <w:sz w:val="4"/>
                              <w:szCs w:val="14"/>
                            </w:rPr>
                          </w:pPr>
                        </w:p>
                        <w:p w14:paraId="47210482" w14:textId="77777777" w:rsidR="001744A0" w:rsidRPr="00F918DA" w:rsidRDefault="001744A0" w:rsidP="003743D6">
                          <w:pPr>
                            <w:pStyle w:val="NoSpacing"/>
                            <w:spacing w:line="240" w:lineRule="auto"/>
                            <w:jc w:val="center"/>
                            <w:rPr>
                              <w:color w:val="000000" w:themeColor="text1"/>
                              <w:sz w:val="14"/>
                              <w:szCs w:val="14"/>
                            </w:rPr>
                          </w:pPr>
                          <w:proofErr w:type="gramStart"/>
                          <w:r>
                            <w:rPr>
                              <w:color w:val="000000" w:themeColor="text1"/>
                              <w:sz w:val="14"/>
                              <w:szCs w:val="14"/>
                            </w:rPr>
                            <w:t xml:space="preserve">T  </w:t>
                          </w:r>
                          <w:r w:rsidR="00304C3B">
                            <w:rPr>
                              <w:color w:val="000000" w:themeColor="text1"/>
                              <w:sz w:val="14"/>
                              <w:szCs w:val="14"/>
                            </w:rPr>
                            <w:t>972</w:t>
                          </w:r>
                          <w:proofErr w:type="gramEnd"/>
                          <w:r w:rsidR="00304C3B">
                            <w:rPr>
                              <w:color w:val="000000" w:themeColor="text1"/>
                              <w:sz w:val="14"/>
                              <w:szCs w:val="14"/>
                            </w:rPr>
                            <w:t>-717-0300</w:t>
                          </w:r>
                          <w:r w:rsidR="00304C3B">
                            <w:rPr>
                              <w:color w:val="000000" w:themeColor="text1"/>
                              <w:sz w:val="14"/>
                              <w:szCs w:val="14"/>
                            </w:rPr>
                            <w:br/>
                            <w:t>TF   800-800-4841</w:t>
                          </w:r>
                        </w:p>
                        <w:p w14:paraId="58B6C8D7" w14:textId="77777777" w:rsidR="001744A0" w:rsidRPr="00F918DA" w:rsidRDefault="001744A0" w:rsidP="003743D6">
                          <w:pPr>
                            <w:pStyle w:val="NoSpacing"/>
                            <w:spacing w:line="240" w:lineRule="auto"/>
                            <w:jc w:val="center"/>
                            <w:rPr>
                              <w:color w:val="000000" w:themeColor="text1"/>
                              <w:sz w:val="14"/>
                              <w:szCs w:val="14"/>
                            </w:rPr>
                          </w:pPr>
                          <w:r w:rsidRPr="00F918DA">
                            <w:rPr>
                              <w:color w:val="000000" w:themeColor="text1"/>
                              <w:sz w:val="14"/>
                              <w:szCs w:val="14"/>
                            </w:rPr>
                            <w:t xml:space="preserve">F </w:t>
                          </w:r>
                          <w:r w:rsidR="00304C3B">
                            <w:rPr>
                              <w:color w:val="000000" w:themeColor="text1"/>
                              <w:sz w:val="14"/>
                              <w:szCs w:val="14"/>
                            </w:rPr>
                            <w:t>972-717-1588</w:t>
                          </w:r>
                        </w:p>
                        <w:p w14:paraId="7743C33C" w14:textId="77777777" w:rsidR="001744A0" w:rsidRPr="004315E8" w:rsidRDefault="001744A0" w:rsidP="001744A0">
                          <w:pPr>
                            <w:pStyle w:val="NoSpacing"/>
                            <w:spacing w:line="240" w:lineRule="exact"/>
                            <w:jc w:val="center"/>
                            <w:rPr>
                              <w:b/>
                              <w:color w:val="009639"/>
                              <w:sz w:val="14"/>
                              <w:szCs w:val="14"/>
                            </w:rPr>
                          </w:pPr>
                          <w:r>
                            <w:rPr>
                              <w:b/>
                              <w:color w:val="009639"/>
                              <w:sz w:val="14"/>
                              <w:szCs w:val="14"/>
                            </w:rPr>
                            <w:t>darlingii</w:t>
                          </w:r>
                          <w:r w:rsidRPr="004315E8">
                            <w:rPr>
                              <w:b/>
                              <w:color w:val="009639"/>
                              <w:sz w:val="14"/>
                              <w:szCs w:val="14"/>
                            </w:rPr>
                            <w:t>.com</w:t>
                          </w:r>
                        </w:p>
                        <w:p w14:paraId="7DA5BA8C" w14:textId="77777777" w:rsidR="00B52D63" w:rsidRPr="0048435C" w:rsidRDefault="00B52D63" w:rsidP="00B52D63">
                          <w:pPr>
                            <w:pStyle w:val="NoSpacing"/>
                            <w:spacing w:line="240" w:lineRule="exact"/>
                            <w:jc w:val="center"/>
                            <w:rPr>
                              <w:b/>
                              <w:color w:val="008F39" w:themeColor="accent1"/>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7B2B66" id="_x0000_t202" coordsize="21600,21600" o:spt="202" path="m,l,21600r21600,l21600,xe">
              <v:stroke joinstyle="miter"/>
              <v:path gradientshapeok="t" o:connecttype="rect"/>
            </v:shapetype>
            <v:shape id="Text Box 27" o:spid="_x0000_s1026" type="#_x0000_t202" style="position:absolute;left:0;text-align:left;margin-left:368.1pt;margin-top:21.8pt;width:158.65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" filled="f" stroked="f">
              <v:textbox>
                <w:txbxContent>
                  <w:p w14:paraId="64A3B7ED" w14:textId="77777777" w:rsidR="001744A0" w:rsidRDefault="00304C3B" w:rsidP="003743D6">
                    <w:pPr>
                      <w:pStyle w:val="NoSpacing"/>
                      <w:spacing w:line="240" w:lineRule="auto"/>
                      <w:jc w:val="center"/>
                      <w:rPr>
                        <w:color w:val="000000" w:themeColor="text1"/>
                        <w:sz w:val="14"/>
                        <w:szCs w:val="14"/>
                      </w:rPr>
                    </w:pPr>
                    <w:r>
                      <w:rPr>
                        <w:color w:val="000000" w:themeColor="text1"/>
                        <w:sz w:val="14"/>
                        <w:szCs w:val="14"/>
                      </w:rPr>
                      <w:t>5601 N. MacArthur Blvd.</w:t>
                    </w:r>
                  </w:p>
                  <w:p w14:paraId="77D3F0D6" w14:textId="77777777" w:rsidR="00304C3B" w:rsidRPr="00E33A6E" w:rsidRDefault="00304C3B" w:rsidP="003743D6">
                    <w:pPr>
                      <w:pStyle w:val="NoSpacing"/>
                      <w:spacing w:line="240" w:lineRule="auto"/>
                      <w:jc w:val="center"/>
                      <w:rPr>
                        <w:color w:val="000000" w:themeColor="text1"/>
                        <w:sz w:val="14"/>
                        <w:szCs w:val="14"/>
                      </w:rPr>
                    </w:pPr>
                    <w:r>
                      <w:rPr>
                        <w:color w:val="000000" w:themeColor="text1"/>
                        <w:sz w:val="14"/>
                        <w:szCs w:val="14"/>
                      </w:rPr>
                      <w:t>Irving, TX 75038</w:t>
                    </w:r>
                  </w:p>
                  <w:p w14:paraId="18CB379B" w14:textId="77777777" w:rsidR="001744A0" w:rsidRPr="00C41F34" w:rsidRDefault="001744A0" w:rsidP="00C41F34">
                    <w:pPr>
                      <w:pStyle w:val="NoSpacing"/>
                      <w:spacing w:line="140" w:lineRule="exact"/>
                      <w:jc w:val="center"/>
                      <w:rPr>
                        <w:color w:val="000000" w:themeColor="text1"/>
                        <w:sz w:val="4"/>
                        <w:szCs w:val="14"/>
                      </w:rPr>
                    </w:pPr>
                  </w:p>
                  <w:p w14:paraId="47210482" w14:textId="77777777" w:rsidR="001744A0" w:rsidRPr="00F918DA" w:rsidRDefault="001744A0" w:rsidP="003743D6">
                    <w:pPr>
                      <w:pStyle w:val="NoSpacing"/>
                      <w:spacing w:line="240" w:lineRule="auto"/>
                      <w:jc w:val="center"/>
                      <w:rPr>
                        <w:color w:val="000000" w:themeColor="text1"/>
                        <w:sz w:val="14"/>
                        <w:szCs w:val="14"/>
                      </w:rPr>
                    </w:pPr>
                    <w:proofErr w:type="gramStart"/>
                    <w:r>
                      <w:rPr>
                        <w:color w:val="000000" w:themeColor="text1"/>
                        <w:sz w:val="14"/>
                        <w:szCs w:val="14"/>
                      </w:rPr>
                      <w:t xml:space="preserve">T  </w:t>
                    </w:r>
                    <w:r w:rsidR="00304C3B">
                      <w:rPr>
                        <w:color w:val="000000" w:themeColor="text1"/>
                        <w:sz w:val="14"/>
                        <w:szCs w:val="14"/>
                      </w:rPr>
                      <w:t>972</w:t>
                    </w:r>
                    <w:proofErr w:type="gramEnd"/>
                    <w:r w:rsidR="00304C3B">
                      <w:rPr>
                        <w:color w:val="000000" w:themeColor="text1"/>
                        <w:sz w:val="14"/>
                        <w:szCs w:val="14"/>
                      </w:rPr>
                      <w:t>-717-0300</w:t>
                    </w:r>
                    <w:r w:rsidR="00304C3B">
                      <w:rPr>
                        <w:color w:val="000000" w:themeColor="text1"/>
                        <w:sz w:val="14"/>
                        <w:szCs w:val="14"/>
                      </w:rPr>
                      <w:br/>
                      <w:t>TF   800-800-4841</w:t>
                    </w:r>
                  </w:p>
                  <w:p w14:paraId="58B6C8D7" w14:textId="77777777" w:rsidR="001744A0" w:rsidRPr="00F918DA" w:rsidRDefault="001744A0" w:rsidP="003743D6">
                    <w:pPr>
                      <w:pStyle w:val="NoSpacing"/>
                      <w:spacing w:line="240" w:lineRule="auto"/>
                      <w:jc w:val="center"/>
                      <w:rPr>
                        <w:color w:val="000000" w:themeColor="text1"/>
                        <w:sz w:val="14"/>
                        <w:szCs w:val="14"/>
                      </w:rPr>
                    </w:pPr>
                    <w:r w:rsidRPr="00F918DA">
                      <w:rPr>
                        <w:color w:val="000000" w:themeColor="text1"/>
                        <w:sz w:val="14"/>
                        <w:szCs w:val="14"/>
                      </w:rPr>
                      <w:t xml:space="preserve">F </w:t>
                    </w:r>
                    <w:r w:rsidR="00304C3B">
                      <w:rPr>
                        <w:color w:val="000000" w:themeColor="text1"/>
                        <w:sz w:val="14"/>
                        <w:szCs w:val="14"/>
                      </w:rPr>
                      <w:t>972-717-1588</w:t>
                    </w:r>
                  </w:p>
                  <w:p w14:paraId="7743C33C" w14:textId="77777777" w:rsidR="001744A0" w:rsidRPr="004315E8" w:rsidRDefault="001744A0" w:rsidP="001744A0">
                    <w:pPr>
                      <w:pStyle w:val="NoSpacing"/>
                      <w:spacing w:line="240" w:lineRule="exact"/>
                      <w:jc w:val="center"/>
                      <w:rPr>
                        <w:b/>
                        <w:color w:val="009639"/>
                        <w:sz w:val="14"/>
                        <w:szCs w:val="14"/>
                      </w:rPr>
                    </w:pPr>
                    <w:r>
                      <w:rPr>
                        <w:b/>
                        <w:color w:val="009639"/>
                        <w:sz w:val="14"/>
                        <w:szCs w:val="14"/>
                      </w:rPr>
                      <w:t>darlingii</w:t>
                    </w:r>
                    <w:r w:rsidRPr="004315E8">
                      <w:rPr>
                        <w:b/>
                        <w:color w:val="009639"/>
                        <w:sz w:val="14"/>
                        <w:szCs w:val="14"/>
                      </w:rPr>
                      <w:t>.com</w:t>
                    </w:r>
                  </w:p>
                  <w:p w14:paraId="7DA5BA8C" w14:textId="77777777" w:rsidR="00B52D63" w:rsidRPr="0048435C" w:rsidRDefault="00B52D63" w:rsidP="00B52D63">
                    <w:pPr>
                      <w:pStyle w:val="NoSpacing"/>
                      <w:spacing w:line="240" w:lineRule="exact"/>
                      <w:jc w:val="center"/>
                      <w:rPr>
                        <w:b/>
                        <w:color w:val="008F39" w:themeColor="accent1"/>
                        <w:sz w:val="14"/>
                        <w:szCs w:val="1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A6E"/>
    <w:rsid w:val="0000516A"/>
    <w:rsid w:val="00015850"/>
    <w:rsid w:val="000300B6"/>
    <w:rsid w:val="00042E88"/>
    <w:rsid w:val="00050166"/>
    <w:rsid w:val="00067589"/>
    <w:rsid w:val="0007102A"/>
    <w:rsid w:val="00090AC6"/>
    <w:rsid w:val="000D72AA"/>
    <w:rsid w:val="000E67BA"/>
    <w:rsid w:val="001216D8"/>
    <w:rsid w:val="00131938"/>
    <w:rsid w:val="001516D6"/>
    <w:rsid w:val="0015514E"/>
    <w:rsid w:val="00170701"/>
    <w:rsid w:val="001744A0"/>
    <w:rsid w:val="001805BC"/>
    <w:rsid w:val="0018606B"/>
    <w:rsid w:val="001A2398"/>
    <w:rsid w:val="001B4D2B"/>
    <w:rsid w:val="001C5E15"/>
    <w:rsid w:val="001D21A9"/>
    <w:rsid w:val="001D2273"/>
    <w:rsid w:val="00203CE6"/>
    <w:rsid w:val="00204856"/>
    <w:rsid w:val="002148CA"/>
    <w:rsid w:val="002801F0"/>
    <w:rsid w:val="00290610"/>
    <w:rsid w:val="002A1BFD"/>
    <w:rsid w:val="002B5D89"/>
    <w:rsid w:val="002E26DA"/>
    <w:rsid w:val="002F5205"/>
    <w:rsid w:val="00304C3B"/>
    <w:rsid w:val="00305E1B"/>
    <w:rsid w:val="003277FD"/>
    <w:rsid w:val="00363FFA"/>
    <w:rsid w:val="003743D6"/>
    <w:rsid w:val="00375875"/>
    <w:rsid w:val="00383191"/>
    <w:rsid w:val="003A0C9D"/>
    <w:rsid w:val="003A668E"/>
    <w:rsid w:val="003D194D"/>
    <w:rsid w:val="003E6857"/>
    <w:rsid w:val="00466054"/>
    <w:rsid w:val="004812B8"/>
    <w:rsid w:val="004B6279"/>
    <w:rsid w:val="00503838"/>
    <w:rsid w:val="005471B3"/>
    <w:rsid w:val="00551F0B"/>
    <w:rsid w:val="005641ED"/>
    <w:rsid w:val="0056669E"/>
    <w:rsid w:val="0057579F"/>
    <w:rsid w:val="00575909"/>
    <w:rsid w:val="00587A59"/>
    <w:rsid w:val="005A6985"/>
    <w:rsid w:val="005E3195"/>
    <w:rsid w:val="006015D5"/>
    <w:rsid w:val="006446F1"/>
    <w:rsid w:val="00662A79"/>
    <w:rsid w:val="00685F9E"/>
    <w:rsid w:val="006D5246"/>
    <w:rsid w:val="006D5E22"/>
    <w:rsid w:val="007065A3"/>
    <w:rsid w:val="00712863"/>
    <w:rsid w:val="00713A38"/>
    <w:rsid w:val="007A35AD"/>
    <w:rsid w:val="008060F4"/>
    <w:rsid w:val="00820AEA"/>
    <w:rsid w:val="00860540"/>
    <w:rsid w:val="00893B77"/>
    <w:rsid w:val="008E36F0"/>
    <w:rsid w:val="00913E9C"/>
    <w:rsid w:val="00951F96"/>
    <w:rsid w:val="00960287"/>
    <w:rsid w:val="00963912"/>
    <w:rsid w:val="00970779"/>
    <w:rsid w:val="009A2449"/>
    <w:rsid w:val="009A505E"/>
    <w:rsid w:val="009F210A"/>
    <w:rsid w:val="00A45008"/>
    <w:rsid w:val="00A76204"/>
    <w:rsid w:val="00A829E3"/>
    <w:rsid w:val="00A91B0B"/>
    <w:rsid w:val="00AE7076"/>
    <w:rsid w:val="00AF7FAF"/>
    <w:rsid w:val="00B07AD9"/>
    <w:rsid w:val="00B25DB5"/>
    <w:rsid w:val="00B275DE"/>
    <w:rsid w:val="00B32F1F"/>
    <w:rsid w:val="00B52D63"/>
    <w:rsid w:val="00B57BEF"/>
    <w:rsid w:val="00B91BF5"/>
    <w:rsid w:val="00BA63F7"/>
    <w:rsid w:val="00BD5C6F"/>
    <w:rsid w:val="00BF1E35"/>
    <w:rsid w:val="00C150F7"/>
    <w:rsid w:val="00C24809"/>
    <w:rsid w:val="00C41F34"/>
    <w:rsid w:val="00C52D72"/>
    <w:rsid w:val="00C71E03"/>
    <w:rsid w:val="00C8014C"/>
    <w:rsid w:val="00CA0F32"/>
    <w:rsid w:val="00CB219F"/>
    <w:rsid w:val="00CF184D"/>
    <w:rsid w:val="00D10838"/>
    <w:rsid w:val="00D54C91"/>
    <w:rsid w:val="00D55072"/>
    <w:rsid w:val="00D84E8C"/>
    <w:rsid w:val="00D91FD9"/>
    <w:rsid w:val="00D956AD"/>
    <w:rsid w:val="00DD1C46"/>
    <w:rsid w:val="00DD3C2E"/>
    <w:rsid w:val="00DE59B6"/>
    <w:rsid w:val="00E01DAD"/>
    <w:rsid w:val="00E33A6E"/>
    <w:rsid w:val="00E46B6F"/>
    <w:rsid w:val="00E7172E"/>
    <w:rsid w:val="00E854C8"/>
    <w:rsid w:val="00EC6A7B"/>
    <w:rsid w:val="00ED42AC"/>
    <w:rsid w:val="00EF4748"/>
    <w:rsid w:val="00F27D82"/>
    <w:rsid w:val="00F41F32"/>
    <w:rsid w:val="00F448B3"/>
    <w:rsid w:val="00F56CF0"/>
    <w:rsid w:val="00F84412"/>
    <w:rsid w:val="00F9022C"/>
    <w:rsid w:val="00FD17E0"/>
    <w:rsid w:val="00FE4AF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shapedefaults>
    <o:shapelayout v:ext="edit">
      <o:idmap v:ext="edit" data="1"/>
    </o:shapelayout>
  </w:shapeDefaults>
  <w:decimalSymbol w:val="."/>
  <w:listSeparator w:val=","/>
  <w14:docId w14:val="4939EB19"/>
  <w15:docId w15:val="{7410DCA4-EF5A-4C79-8528-7F902268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69E"/>
    <w:pPr>
      <w:spacing w:line="360" w:lineRule="auto"/>
    </w:pPr>
    <w:rPr>
      <w:rFonts w:ascii="Verdana" w:hAnsi="Verdana" w:cs="Arial"/>
      <w:lang w:val="en-US" w:eastAsia="en-US"/>
    </w:rPr>
  </w:style>
  <w:style w:type="paragraph" w:styleId="Heading1">
    <w:name w:val="heading 1"/>
    <w:basedOn w:val="Normal"/>
    <w:next w:val="Normal"/>
    <w:link w:val="Heading1Char"/>
    <w:uiPriority w:val="9"/>
    <w:qFormat/>
    <w:rsid w:val="00B52D63"/>
    <w:pPr>
      <w:keepNext/>
      <w:spacing w:before="240" w:after="60"/>
      <w:outlineLvl w:val="0"/>
    </w:pPr>
    <w:rPr>
      <w:rFonts w:eastAsia="Times New Roman" w:cs="Times New Roman"/>
      <w:b/>
      <w:bCs/>
      <w:color w:val="008F39" w:themeColor="accent1"/>
      <w:kern w:val="32"/>
      <w:sz w:val="64"/>
      <w:szCs w:val="32"/>
    </w:rPr>
  </w:style>
  <w:style w:type="paragraph" w:styleId="Heading2">
    <w:name w:val="heading 2"/>
    <w:basedOn w:val="Heading1"/>
    <w:next w:val="Normal"/>
    <w:link w:val="Heading2Char"/>
    <w:uiPriority w:val="9"/>
    <w:unhideWhenUsed/>
    <w:qFormat/>
    <w:rsid w:val="002E26DA"/>
    <w:pPr>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985"/>
    <w:pPr>
      <w:tabs>
        <w:tab w:val="center" w:pos="4536"/>
        <w:tab w:val="right" w:pos="9072"/>
      </w:tabs>
      <w:spacing w:line="240" w:lineRule="auto"/>
    </w:pPr>
  </w:style>
  <w:style w:type="character" w:customStyle="1" w:styleId="HeaderChar">
    <w:name w:val="Header Char"/>
    <w:basedOn w:val="DefaultParagraphFont"/>
    <w:link w:val="Header"/>
    <w:uiPriority w:val="99"/>
    <w:rsid w:val="005A6985"/>
  </w:style>
  <w:style w:type="paragraph" w:styleId="Footer">
    <w:name w:val="footer"/>
    <w:basedOn w:val="Normal"/>
    <w:link w:val="FooterChar"/>
    <w:uiPriority w:val="99"/>
    <w:unhideWhenUsed/>
    <w:rsid w:val="005A6985"/>
    <w:pPr>
      <w:tabs>
        <w:tab w:val="center" w:pos="4536"/>
        <w:tab w:val="right" w:pos="9072"/>
      </w:tabs>
      <w:spacing w:line="240" w:lineRule="auto"/>
    </w:pPr>
  </w:style>
  <w:style w:type="character" w:customStyle="1" w:styleId="FooterChar">
    <w:name w:val="Footer Char"/>
    <w:basedOn w:val="DefaultParagraphFont"/>
    <w:link w:val="Footer"/>
    <w:uiPriority w:val="99"/>
    <w:rsid w:val="005A6985"/>
  </w:style>
  <w:style w:type="paragraph" w:styleId="BalloonText">
    <w:name w:val="Balloon Text"/>
    <w:basedOn w:val="Normal"/>
    <w:link w:val="BalloonTextChar"/>
    <w:uiPriority w:val="99"/>
    <w:semiHidden/>
    <w:unhideWhenUsed/>
    <w:rsid w:val="005A69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985"/>
    <w:rPr>
      <w:rFonts w:ascii="Tahoma" w:hAnsi="Tahoma" w:cs="Tahoma"/>
      <w:sz w:val="16"/>
      <w:szCs w:val="16"/>
    </w:rPr>
  </w:style>
  <w:style w:type="paragraph" w:styleId="NoSpacing">
    <w:name w:val="No Spacing"/>
    <w:basedOn w:val="Normal"/>
    <w:uiPriority w:val="1"/>
    <w:qFormat/>
    <w:rsid w:val="002E26DA"/>
  </w:style>
  <w:style w:type="character" w:customStyle="1" w:styleId="Heading1Char">
    <w:name w:val="Heading 1 Char"/>
    <w:basedOn w:val="DefaultParagraphFont"/>
    <w:link w:val="Heading1"/>
    <w:uiPriority w:val="9"/>
    <w:rsid w:val="00B52D63"/>
    <w:rPr>
      <w:rFonts w:ascii="Verdana" w:eastAsia="Times New Roman" w:hAnsi="Verdana"/>
      <w:b/>
      <w:bCs/>
      <w:color w:val="008F39" w:themeColor="accent1"/>
      <w:kern w:val="32"/>
      <w:sz w:val="64"/>
      <w:szCs w:val="32"/>
      <w:lang w:eastAsia="en-US"/>
    </w:rPr>
  </w:style>
  <w:style w:type="character" w:customStyle="1" w:styleId="Heading2Char">
    <w:name w:val="Heading 2 Char"/>
    <w:basedOn w:val="DefaultParagraphFont"/>
    <w:link w:val="Heading2"/>
    <w:uiPriority w:val="9"/>
    <w:rsid w:val="002E26DA"/>
    <w:rPr>
      <w:rFonts w:ascii="Arial" w:eastAsia="Times New Roman" w:hAnsi="Arial" w:cs="Times New Roman"/>
      <w:b/>
      <w:bCs/>
      <w:color w:val="005A9C"/>
      <w:kern w:val="32"/>
      <w:sz w:val="32"/>
      <w:szCs w:val="32"/>
      <w:lang w:eastAsia="en-US"/>
    </w:rPr>
  </w:style>
  <w:style w:type="character" w:styleId="PlaceholderText">
    <w:name w:val="Placeholder Text"/>
    <w:basedOn w:val="DefaultParagraphFont"/>
    <w:uiPriority w:val="99"/>
    <w:semiHidden/>
    <w:rsid w:val="001744A0"/>
    <w:rPr>
      <w:color w:val="808080"/>
    </w:rPr>
  </w:style>
  <w:style w:type="character" w:styleId="Hyperlink">
    <w:name w:val="Hyperlink"/>
    <w:basedOn w:val="DefaultParagraphFont"/>
    <w:uiPriority w:val="99"/>
    <w:unhideWhenUsed/>
    <w:rsid w:val="002A1BFD"/>
    <w:rPr>
      <w:color w:val="008F39" w:themeColor="hyperlink"/>
      <w:u w:val="single"/>
    </w:rPr>
  </w:style>
  <w:style w:type="paragraph" w:customStyle="1" w:styleId="Default">
    <w:name w:val="Default"/>
    <w:rsid w:val="001D21A9"/>
    <w:pPr>
      <w:autoSpaceDE w:val="0"/>
      <w:autoSpaceDN w:val="0"/>
      <w:adjustRightInd w:val="0"/>
    </w:pPr>
    <w:rPr>
      <w:rFonts w:ascii="Verdana" w:hAnsi="Verdana" w:cs="Verdana"/>
      <w:color w:val="000000"/>
      <w:sz w:val="24"/>
      <w:szCs w:val="24"/>
      <w:lang w:val="en-US"/>
    </w:rPr>
  </w:style>
  <w:style w:type="character" w:styleId="UnresolvedMention">
    <w:name w:val="Unresolved Mention"/>
    <w:basedOn w:val="DefaultParagraphFont"/>
    <w:uiPriority w:val="99"/>
    <w:semiHidden/>
    <w:unhideWhenUsed/>
    <w:rsid w:val="00151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43252">
      <w:bodyDiv w:val="1"/>
      <w:marLeft w:val="0"/>
      <w:marRight w:val="0"/>
      <w:marTop w:val="0"/>
      <w:marBottom w:val="0"/>
      <w:divBdr>
        <w:top w:val="none" w:sz="0" w:space="0" w:color="auto"/>
        <w:left w:val="none" w:sz="0" w:space="0" w:color="auto"/>
        <w:bottom w:val="none" w:sz="0" w:space="0" w:color="auto"/>
        <w:right w:val="none" w:sz="0" w:space="0" w:color="auto"/>
      </w:divBdr>
    </w:div>
    <w:div w:id="743525755">
      <w:bodyDiv w:val="1"/>
      <w:marLeft w:val="0"/>
      <w:marRight w:val="0"/>
      <w:marTop w:val="0"/>
      <w:marBottom w:val="0"/>
      <w:divBdr>
        <w:top w:val="none" w:sz="0" w:space="0" w:color="auto"/>
        <w:left w:val="none" w:sz="0" w:space="0" w:color="auto"/>
        <w:bottom w:val="none" w:sz="0" w:space="0" w:color="auto"/>
        <w:right w:val="none" w:sz="0" w:space="0" w:color="auto"/>
      </w:divBdr>
    </w:div>
    <w:div w:id="1269507641">
      <w:bodyDiv w:val="1"/>
      <w:marLeft w:val="0"/>
      <w:marRight w:val="0"/>
      <w:marTop w:val="0"/>
      <w:marBottom w:val="0"/>
      <w:divBdr>
        <w:top w:val="none" w:sz="0" w:space="0" w:color="auto"/>
        <w:left w:val="none" w:sz="0" w:space="0" w:color="auto"/>
        <w:bottom w:val="none" w:sz="0" w:space="0" w:color="auto"/>
        <w:right w:val="none" w:sz="0" w:space="0" w:color="auto"/>
      </w:divBdr>
    </w:div>
    <w:div w:id="203117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SCC@darlingii.com" TargetMode="External"/><Relationship Id="rId4" Type="http://schemas.openxmlformats.org/officeDocument/2006/relationships/styles" Target="styles.xml"/><Relationship Id="rId9" Type="http://schemas.openxmlformats.org/officeDocument/2006/relationships/hyperlink" Target="mailto:ISCC@darlingii.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doomen\Bureaublad\RS363_DAR_template_memo_for_blanco_paper.dotx" TargetMode="External"/></Relationships>
</file>

<file path=word/theme/theme1.xml><?xml version="1.0" encoding="utf-8"?>
<a:theme xmlns:a="http://schemas.openxmlformats.org/drawingml/2006/main" name="DRP-B">
  <a:themeElements>
    <a:clrScheme name="Aangepast 3">
      <a:dk1>
        <a:sysClr val="windowText" lastClr="000000"/>
      </a:dk1>
      <a:lt1>
        <a:sysClr val="window" lastClr="FFFFFF"/>
      </a:lt1>
      <a:dk2>
        <a:srgbClr val="008F39"/>
      </a:dk2>
      <a:lt2>
        <a:srgbClr val="2C373C"/>
      </a:lt2>
      <a:accent1>
        <a:srgbClr val="008F39"/>
      </a:accent1>
      <a:accent2>
        <a:srgbClr val="5CB171"/>
      </a:accent2>
      <a:accent3>
        <a:srgbClr val="89C593"/>
      </a:accent3>
      <a:accent4>
        <a:srgbClr val="C3E1C1"/>
      </a:accent4>
      <a:accent5>
        <a:srgbClr val="000000"/>
      </a:accent5>
      <a:accent6>
        <a:srgbClr val="FFFFFF"/>
      </a:accent6>
      <a:hlink>
        <a:srgbClr val="008F39"/>
      </a:hlink>
      <a:folHlink>
        <a:srgbClr val="008F39"/>
      </a:folHlink>
    </a:clrScheme>
    <a:fontScheme name="Essentiee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alpha val="25000"/>
          </a:schemeClr>
        </a:solidFill>
        <a:ln>
          <a:noFill/>
        </a:ln>
        <a:effectLst/>
      </a:spPr>
      <a:bodyPr/>
      <a:lstStyle>
        <a:defPP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708F6F8076824392A9D7E466294195" ma:contentTypeVersion="12" ma:contentTypeDescription="Create a new document." ma:contentTypeScope="" ma:versionID="7bc6cdce67ae3834a6e393e570658d31">
  <xsd:schema xmlns:xsd="http://www.w3.org/2001/XMLSchema" xmlns:xs="http://www.w3.org/2001/XMLSchema" xmlns:p="http://schemas.microsoft.com/office/2006/metadata/properties" xmlns:ns2="5d588dd9-ba7f-40a7-a714-9639d034d1dc" xmlns:ns3="b8f31391-0755-4098-8fc5-b88b35c69670" targetNamespace="http://schemas.microsoft.com/office/2006/metadata/properties" ma:root="true" ma:fieldsID="72beea954c7cf5ff937aafbfdce07c28" ns2:_="" ns3:_="">
    <xsd:import namespace="5d588dd9-ba7f-40a7-a714-9639d034d1dc"/>
    <xsd:import namespace="b8f31391-0755-4098-8fc5-b88b35c696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88dd9-ba7f-40a7-a714-9639d034d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31391-0755-4098-8fc5-b88b35c696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8E711-53F5-4023-8006-69B4269736F5}">
  <ds:schemaRefs>
    <ds:schemaRef ds:uri="http://schemas.microsoft.com/office/2006/metadata/properties"/>
    <ds:schemaRef ds:uri="http://schemas.microsoft.com/office/2006/documentManagement/types"/>
    <ds:schemaRef ds:uri="43f59348-5e0f-4c74-916c-0e72270191ab"/>
    <ds:schemaRef ds:uri="http://www.w3.org/XML/1998/namespace"/>
    <ds:schemaRef ds:uri="http://schemas.openxmlformats.org/package/2006/metadata/core-properties"/>
    <ds:schemaRef ds:uri="http://purl.org/dc/terms/"/>
    <ds:schemaRef ds:uri="http://schemas.microsoft.com/office/infopath/2007/PartnerControls"/>
    <ds:schemaRef ds:uri="e1dd13fd-b79a-48d6-8b72-093e1606057c"/>
    <ds:schemaRef ds:uri="http://purl.org/dc/dcmitype/"/>
    <ds:schemaRef ds:uri="http://purl.org/dc/elements/1.1/"/>
  </ds:schemaRefs>
</ds:datastoreItem>
</file>

<file path=customXml/itemProps2.xml><?xml version="1.0" encoding="utf-8"?>
<ds:datastoreItem xmlns:ds="http://schemas.openxmlformats.org/officeDocument/2006/customXml" ds:itemID="{6CC723C2-D8BE-4B97-8AB2-5F231238A299}">
  <ds:schemaRefs>
    <ds:schemaRef ds:uri="http://schemas.microsoft.com/sharepoint/v3/contenttype/forms"/>
  </ds:schemaRefs>
</ds:datastoreItem>
</file>

<file path=customXml/itemProps3.xml><?xml version="1.0" encoding="utf-8"?>
<ds:datastoreItem xmlns:ds="http://schemas.openxmlformats.org/officeDocument/2006/customXml" ds:itemID="{57637A1B-0AFF-4C50-AD7A-73D71DF45DCF}"/>
</file>

<file path=docProps/app.xml><?xml version="1.0" encoding="utf-8"?>
<Properties xmlns="http://schemas.openxmlformats.org/officeDocument/2006/extended-properties" xmlns:vt="http://schemas.openxmlformats.org/officeDocument/2006/docPropsVTypes">
  <Template>RS363_DAR_template_memo_for_blanco_paper</Template>
  <TotalTime>2</TotalTime>
  <Pages>1</Pages>
  <Words>348</Words>
  <Characters>1987</Characters>
  <Application>Microsoft Office Word</Application>
  <DocSecurity>4</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Doomen</dc:creator>
  <cp:keywords/>
  <dc:description/>
  <cp:lastModifiedBy>Moore, Jarrod</cp:lastModifiedBy>
  <cp:revision>2</cp:revision>
  <cp:lastPrinted>2015-12-03T18:34:00Z</cp:lastPrinted>
  <dcterms:created xsi:type="dcterms:W3CDTF">2021-04-01T14:51:00Z</dcterms:created>
  <dcterms:modified xsi:type="dcterms:W3CDTF">2021-04-01T14:51:00Z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0x0101005C708F6F8076824392A9D7E466294195</vt:lpwstr>
  </property>
  <property fmtid="{D5CDD505-2E9C-101B-9397-08002B2CF9AE}" pid="3" name="Order">
    <vt:r8>1800</vt:r8>
  </property>
</Properties>
</file>